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AD" w:rsidRDefault="003D1FAD" w:rsidP="003D1FAD">
      <w:pPr>
        <w:pStyle w:val="Header"/>
        <w:tabs>
          <w:tab w:val="clear" w:pos="4320"/>
          <w:tab w:val="clear" w:pos="8640"/>
          <w:tab w:val="left" w:pos="12033"/>
        </w:tabs>
      </w:pPr>
    </w:p>
    <w:p w:rsidR="003D1FAD" w:rsidRPr="00DD7F70" w:rsidRDefault="003D1FAD" w:rsidP="003D1FAD">
      <w:pPr>
        <w:pStyle w:val="Header"/>
        <w:tabs>
          <w:tab w:val="clear" w:pos="4320"/>
          <w:tab w:val="clear" w:pos="8640"/>
          <w:tab w:val="left" w:pos="12033"/>
        </w:tabs>
        <w:rPr>
          <w:rFonts w:ascii="Candara" w:hAnsi="Candara"/>
        </w:rPr>
      </w:pPr>
      <w:r>
        <w:rPr>
          <w:noProof/>
        </w:rPr>
        <w:drawing>
          <wp:inline distT="0" distB="0" distL="0" distR="0">
            <wp:extent cx="1905000" cy="469900"/>
            <wp:effectExtent l="19050" t="0" r="0" b="0"/>
            <wp:docPr id="2" name="Picture 1" descr="Teen_Transition_Logo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en_Transition_Logo-3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</w:t>
      </w:r>
      <w:r w:rsidRPr="00DD7F70">
        <w:rPr>
          <w:rFonts w:ascii="Candara" w:hAnsi="Candara"/>
          <w:color w:val="C00000"/>
        </w:rPr>
        <w:t>www.teentransitionplanning.ca</w:t>
      </w:r>
    </w:p>
    <w:p w:rsidR="00D86991" w:rsidRDefault="00D86991" w:rsidP="00D86991">
      <w:pPr>
        <w:jc w:val="center"/>
        <w:rPr>
          <w:rFonts w:ascii="Candara" w:hAnsi="Candara"/>
          <w:sz w:val="32"/>
        </w:rPr>
      </w:pPr>
      <w:r w:rsidRPr="00D86991">
        <w:rPr>
          <w:rFonts w:ascii="Candara" w:hAnsi="Candara"/>
          <w:sz w:val="32"/>
        </w:rPr>
        <w:t>Take 5 for 4</w:t>
      </w:r>
    </w:p>
    <w:p w:rsidR="00D86991" w:rsidRPr="00D86991" w:rsidRDefault="00D86991" w:rsidP="00D86991">
      <w:pPr>
        <w:jc w:val="center"/>
        <w:rPr>
          <w:rFonts w:ascii="Candara" w:hAnsi="Candara"/>
          <w:sz w:val="24"/>
          <w:szCs w:val="24"/>
        </w:rPr>
      </w:pPr>
      <w:r w:rsidRPr="00D86991">
        <w:rPr>
          <w:rFonts w:ascii="Candara" w:hAnsi="Candara"/>
          <w:sz w:val="24"/>
          <w:szCs w:val="24"/>
        </w:rPr>
        <w:t>Improving your facilitation skills is a process of continual learning. Make a habit of stopping to reflect after each meeting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6588"/>
        <w:gridCol w:w="6588"/>
      </w:tblGrid>
      <w:tr w:rsidR="00D86991" w:rsidTr="00D86991">
        <w:tc>
          <w:tcPr>
            <w:tcW w:w="6588" w:type="dxa"/>
          </w:tcPr>
          <w:p w:rsidR="00D86991" w:rsidRPr="00D86991" w:rsidRDefault="00D86991" w:rsidP="00D86991">
            <w:pPr>
              <w:tabs>
                <w:tab w:val="left" w:pos="4170"/>
              </w:tabs>
              <w:jc w:val="center"/>
              <w:rPr>
                <w:rFonts w:ascii="Candara" w:hAnsi="Candara"/>
              </w:rPr>
            </w:pPr>
            <w:r w:rsidRPr="00D86991">
              <w:rPr>
                <w:rFonts w:ascii="Candara" w:hAnsi="Candara"/>
              </w:rPr>
              <w:t>What Went OK?</w:t>
            </w:r>
          </w:p>
          <w:p w:rsidR="00D86991" w:rsidRPr="00D86991" w:rsidRDefault="00D86991" w:rsidP="00D86991">
            <w:pPr>
              <w:tabs>
                <w:tab w:val="left" w:pos="4170"/>
              </w:tabs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tabs>
                <w:tab w:val="left" w:pos="4170"/>
              </w:tabs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tabs>
                <w:tab w:val="left" w:pos="4170"/>
              </w:tabs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tabs>
                <w:tab w:val="left" w:pos="4170"/>
              </w:tabs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tabs>
                <w:tab w:val="left" w:pos="4170"/>
              </w:tabs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tabs>
                <w:tab w:val="left" w:pos="4170"/>
              </w:tabs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tabs>
                <w:tab w:val="left" w:pos="4170"/>
              </w:tabs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tabs>
                <w:tab w:val="left" w:pos="4170"/>
              </w:tabs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tabs>
                <w:tab w:val="left" w:pos="4170"/>
              </w:tabs>
              <w:jc w:val="right"/>
              <w:rPr>
                <w:rFonts w:ascii="Candara" w:hAnsi="Candara"/>
              </w:rPr>
            </w:pPr>
            <w:r w:rsidRPr="00D86991">
              <w:rPr>
                <w:rFonts w:ascii="Candara" w:hAnsi="Candara"/>
              </w:rPr>
              <w:t>1</w:t>
            </w:r>
          </w:p>
        </w:tc>
        <w:tc>
          <w:tcPr>
            <w:tcW w:w="6588" w:type="dxa"/>
          </w:tcPr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  <w:r w:rsidRPr="00D86991">
              <w:rPr>
                <w:rFonts w:ascii="Candara" w:hAnsi="Candara"/>
              </w:rPr>
              <w:t>What could be better next time?</w:t>
            </w: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  <w:r w:rsidRPr="00D86991">
              <w:rPr>
                <w:rFonts w:ascii="Candara" w:hAnsi="Candara"/>
              </w:rPr>
              <w:t>]</w:t>
            </w: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rPr>
                <w:rFonts w:ascii="Candara" w:hAnsi="Candara"/>
              </w:rPr>
            </w:pPr>
            <w:r w:rsidRPr="00D86991">
              <w:rPr>
                <w:rFonts w:ascii="Candara" w:hAnsi="Candara"/>
              </w:rPr>
              <w:t>2</w:t>
            </w:r>
          </w:p>
        </w:tc>
      </w:tr>
      <w:tr w:rsidR="00D86991" w:rsidTr="00D86991">
        <w:tc>
          <w:tcPr>
            <w:tcW w:w="6588" w:type="dxa"/>
          </w:tcPr>
          <w:p w:rsidR="00D86991" w:rsidRPr="00D86991" w:rsidRDefault="00D86991" w:rsidP="00D86991">
            <w:pPr>
              <w:jc w:val="right"/>
              <w:rPr>
                <w:rFonts w:ascii="Candara" w:hAnsi="Candara"/>
              </w:rPr>
            </w:pPr>
            <w:r w:rsidRPr="00D86991">
              <w:rPr>
                <w:rFonts w:ascii="Candara" w:hAnsi="Candara"/>
              </w:rPr>
              <w:t xml:space="preserve">What will I do today to improve my effectiveness next time       4   </w:t>
            </w: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  <w:p w:rsidR="00D86991" w:rsidRPr="00D86991" w:rsidRDefault="00D86991" w:rsidP="00D86991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588" w:type="dxa"/>
          </w:tcPr>
          <w:p w:rsidR="00D86991" w:rsidRPr="00D86991" w:rsidRDefault="00D86991" w:rsidP="00D86991">
            <w:pPr>
              <w:rPr>
                <w:rFonts w:ascii="Candara" w:hAnsi="Candara"/>
              </w:rPr>
            </w:pPr>
            <w:r w:rsidRPr="00D86991">
              <w:rPr>
                <w:rFonts w:ascii="Candara" w:hAnsi="Candara"/>
              </w:rPr>
              <w:t>3                               What will I try doing next time?</w:t>
            </w:r>
          </w:p>
        </w:tc>
      </w:tr>
    </w:tbl>
    <w:p w:rsidR="00D86991" w:rsidRDefault="00D86991" w:rsidP="00D86991">
      <w:pPr>
        <w:jc w:val="center"/>
      </w:pPr>
    </w:p>
    <w:sectPr w:rsidR="00D86991" w:rsidSect="00D8699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6991"/>
    <w:rsid w:val="00074FCB"/>
    <w:rsid w:val="003D1FAD"/>
    <w:rsid w:val="005444F5"/>
    <w:rsid w:val="00A3528E"/>
    <w:rsid w:val="00D86991"/>
    <w:rsid w:val="00F9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3D1F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3D1F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Toshiba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steve cunningham</cp:lastModifiedBy>
  <cp:revision>2</cp:revision>
  <dcterms:created xsi:type="dcterms:W3CDTF">2012-04-16T19:25:00Z</dcterms:created>
  <dcterms:modified xsi:type="dcterms:W3CDTF">2012-04-16T19:25:00Z</dcterms:modified>
</cp:coreProperties>
</file>